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DDC3" w14:textId="395D4D33" w:rsidR="00F87B25" w:rsidRDefault="00F9167C">
      <w:pPr>
        <w:suppressAutoHyphens/>
        <w:spacing w:before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3</w:t>
      </w:r>
      <w:r w:rsidR="00000000">
        <w:rPr>
          <w:rFonts w:ascii="Arial" w:hAnsi="Arial"/>
          <w:b/>
          <w:bCs/>
          <w:i/>
          <w:iCs/>
          <w:sz w:val="28"/>
          <w:szCs w:val="28"/>
        </w:rPr>
        <w:t>Offene Deutsche Meisterschaften 2026</w:t>
      </w:r>
    </w:p>
    <w:p w14:paraId="153238EA" w14:textId="77777777" w:rsidR="00F87B25" w:rsidRDefault="00000000">
      <w:pPr>
        <w:suppressAutoHyphens/>
        <w:spacing w:before="0" w:line="240" w:lineRule="auto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hAnsi="Arial"/>
          <w:b/>
          <w:bCs/>
          <w:i/>
          <w:iCs/>
          <w:sz w:val="72"/>
          <w:szCs w:val="72"/>
        </w:rPr>
        <w:t>BEACH WRESTLING</w:t>
      </w:r>
    </w:p>
    <w:p w14:paraId="42BE2FE4" w14:textId="77777777" w:rsidR="00F87B25" w:rsidRDefault="00000000">
      <w:pPr>
        <w:suppressAutoHyphens/>
        <w:spacing w:before="0" w:line="240" w:lineRule="auto"/>
        <w:jc w:val="center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U17 (weiblich + männlich)</w:t>
      </w:r>
    </w:p>
    <w:p w14:paraId="1540113A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28"/>
          <w:szCs w:val="28"/>
        </w:rPr>
      </w:pPr>
    </w:p>
    <w:p w14:paraId="55E197EA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Termin: Samstag, 11.07.2026</w:t>
      </w:r>
    </w:p>
    <w:p w14:paraId="4A8DCE8A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D395881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Veranstalter: Deutscher Ringer-Bund e.V.</w:t>
      </w:r>
    </w:p>
    <w:p w14:paraId="5C051491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49F2F85C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Ausrichter: Ringerverband Sachsen e.V.</w:t>
      </w:r>
    </w:p>
    <w:p w14:paraId="092EBAAA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en-US"/>
        </w:rPr>
        <w:t>Leplaystra</w:t>
      </w:r>
      <w:r>
        <w:rPr>
          <w:rFonts w:ascii="Arial" w:hAnsi="Arial"/>
          <w:sz w:val="18"/>
          <w:szCs w:val="18"/>
        </w:rPr>
        <w:t>ße 11, 04103 Leipzig</w:t>
      </w:r>
    </w:p>
    <w:p w14:paraId="60BBCC0B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Tel.: 0341/14990921; E-Mail: </w:t>
      </w:r>
      <w:hyperlink r:id="rId6" w:history="1">
        <w:r>
          <w:rPr>
            <w:rStyle w:val="Hyperlink0"/>
            <w:rFonts w:ascii="Arial" w:hAnsi="Arial"/>
            <w:sz w:val="18"/>
            <w:szCs w:val="18"/>
          </w:rPr>
          <w:t>rvs-gs@sachsenringer.de</w:t>
        </w:r>
      </w:hyperlink>
    </w:p>
    <w:p w14:paraId="1F8FBC5B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839BA49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Wettkampfstä</w:t>
      </w:r>
      <w:r>
        <w:rPr>
          <w:rFonts w:ascii="Arial" w:hAnsi="Arial"/>
          <w:sz w:val="18"/>
          <w:szCs w:val="18"/>
          <w:lang w:val="nl-NL"/>
        </w:rPr>
        <w:t>tte: Freibad Elstergarten in Oelsnitz i. Vogtland, Fabrikstra</w:t>
      </w:r>
      <w:r>
        <w:rPr>
          <w:rFonts w:ascii="Arial" w:hAnsi="Arial"/>
          <w:sz w:val="18"/>
          <w:szCs w:val="18"/>
        </w:rPr>
        <w:t>ß</w:t>
      </w:r>
      <w:r>
        <w:rPr>
          <w:rFonts w:ascii="Arial" w:hAnsi="Arial"/>
          <w:sz w:val="18"/>
          <w:szCs w:val="18"/>
          <w:lang w:val="nl-NL"/>
        </w:rPr>
        <w:t>e 1, 08606 Oelsnitz</w:t>
      </w:r>
    </w:p>
    <w:p w14:paraId="09AC6A73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67C6EC8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Bestimmungen: Es gelten die jeweils neuesten Regeln der UWW im Beach Wrestling.</w:t>
      </w:r>
    </w:p>
    <w:p w14:paraId="5EB2C08D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Für den Ausrichtungsmodus wird ein </w:t>
      </w:r>
      <w:r>
        <w:rPr>
          <w:rFonts w:ascii="Arial" w:hAnsi="Arial"/>
          <w:b/>
          <w:bCs/>
          <w:sz w:val="18"/>
          <w:szCs w:val="18"/>
        </w:rPr>
        <w:t>modifiziertes Poolsystem</w:t>
      </w:r>
      <w:r>
        <w:rPr>
          <w:rFonts w:ascii="Arial" w:hAnsi="Arial"/>
          <w:sz w:val="18"/>
          <w:szCs w:val="18"/>
        </w:rPr>
        <w:t xml:space="preserve"> genutzt. Der Ausrichter stellt das Wettkampfbüro. Die Wettkampfleitung liegt beim Veranstalter.</w:t>
      </w:r>
    </w:p>
    <w:p w14:paraId="0A91CF85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16D2E32E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Schiedsgericht: Die Wettkampfleitung ist gleichzeitig auch das Schiedsgericht.</w:t>
      </w:r>
    </w:p>
    <w:p w14:paraId="33622897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Proteste: Proteste sind in der Rechts- und Strafordnung des DRB geregelt.</w:t>
      </w:r>
    </w:p>
    <w:p w14:paraId="57BBEA44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5F17227F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Startberechtigt:</w:t>
      </w:r>
    </w:p>
    <w:p w14:paraId="15933C47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Jahrgä</w:t>
      </w:r>
      <w:r>
        <w:rPr>
          <w:rFonts w:ascii="Arial" w:hAnsi="Arial"/>
          <w:sz w:val="18"/>
          <w:szCs w:val="18"/>
          <w:lang w:val="da-DK"/>
        </w:rPr>
        <w:t xml:space="preserve">nge </w:t>
      </w:r>
      <w:r>
        <w:rPr>
          <w:rFonts w:ascii="Arial" w:hAnsi="Arial"/>
          <w:sz w:val="18"/>
          <w:szCs w:val="18"/>
        </w:rPr>
        <w:t>2009, 2010 und 2011</w:t>
      </w:r>
    </w:p>
    <w:p w14:paraId="4C7C36F9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Jede/r Starter/in benötigt einen Startausweis einer LO des DRB mit einer DRB- Jahreskontrollmarke 2026. Es sind alle Staatsangehörigkeiten zugelassen.</w:t>
      </w:r>
    </w:p>
    <w:p w14:paraId="5455DDBA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7D27F84A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Teilnahmeberechtigt: </w:t>
      </w:r>
    </w:p>
    <w:p w14:paraId="016D3948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Nationale Starter: Jede/r Starter/in benötigt einen Startausweis einer LO des DRB mit einer DRB- Jahreskontrollmarke 2026. Es sind alle Staatsangehörigkeiten zugelassen.</w:t>
      </w:r>
    </w:p>
    <w:p w14:paraId="563B1F26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Internationale Starter:</w:t>
      </w:r>
    </w:p>
    <w:p w14:paraId="3526E426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Grundsätzlich ist diese Ausschreibung offen, allerdings können neben Meldungen aus Deutschland (GER) nur noch Meldungen aus </w:t>
      </w:r>
      <w:r>
        <w:rPr>
          <w:rFonts w:ascii="Arial" w:hAnsi="Arial"/>
          <w:b/>
          <w:bCs/>
          <w:sz w:val="18"/>
          <w:szCs w:val="18"/>
        </w:rPr>
        <w:t>zwei</w:t>
      </w:r>
      <w:r>
        <w:rPr>
          <w:rFonts w:ascii="Arial" w:hAnsi="Arial"/>
          <w:sz w:val="18"/>
          <w:szCs w:val="18"/>
        </w:rPr>
        <w:t xml:space="preserve"> weiteren Nationen zugelassen werden - hierfür wird der Eingang der Meldung für die Startberechtigung herangezogen. Sportler/innen aus dem Ausland sind mit einem Startausweis des jeweiligen Landes zugelassen. Zudem ist eine Legitimation durch einen Ausweis/ Pass notwendig.</w:t>
      </w:r>
    </w:p>
    <w:p w14:paraId="300B67F6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Ohne Legitimation ist kein Start möglich.</w:t>
      </w:r>
    </w:p>
    <w:p w14:paraId="40A02042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5A026049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Gewichtsklassen:</w:t>
      </w:r>
    </w:p>
    <w:p w14:paraId="2834C855" w14:textId="77777777" w:rsidR="00F87B25" w:rsidRDefault="00000000">
      <w:pPr>
        <w:suppressAutoHyphens/>
        <w:spacing w:before="0" w:line="240" w:lineRule="auto"/>
        <w:jc w:val="both"/>
        <w:rPr>
          <w:rFonts w:ascii="Helvetica" w:eastAsia="Helvetica" w:hAnsi="Helvetica" w:cs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U17 männlich – 60kg; 70kg; 80kg; 90kg</w:t>
      </w:r>
    </w:p>
    <w:p w14:paraId="0BF6295E" w14:textId="77777777" w:rsidR="00F87B25" w:rsidRDefault="00000000">
      <w:pPr>
        <w:suppressAutoHyphens/>
        <w:spacing w:before="0" w:line="240" w:lineRule="auto"/>
        <w:jc w:val="both"/>
        <w:rPr>
          <w:rFonts w:ascii="Helvetica" w:eastAsia="Helvetica" w:hAnsi="Helvetica" w:cs="Helvetica"/>
          <w:sz w:val="17"/>
          <w:szCs w:val="17"/>
        </w:rPr>
      </w:pPr>
      <w:r>
        <w:rPr>
          <w:rFonts w:ascii="Helvetica" w:hAnsi="Helvetica"/>
          <w:sz w:val="17"/>
          <w:szCs w:val="17"/>
        </w:rPr>
        <w:t>U17 weiblich – 45kg; 55kg; 65kg; 75kg</w:t>
      </w:r>
    </w:p>
    <w:p w14:paraId="7D9DAF5F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255DC081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Meldungen: Meldungen ausschließlich online unter: </w:t>
      </w:r>
      <w:hyperlink r:id="rId7" w:history="1">
        <w:r>
          <w:rPr>
            <w:rStyle w:val="Hyperlink0"/>
            <w:rFonts w:ascii="Arial" w:hAnsi="Arial"/>
            <w:sz w:val="18"/>
            <w:szCs w:val="18"/>
          </w:rPr>
          <w:t>meldungen@sachsenringer.de</w:t>
        </w:r>
      </w:hyperlink>
    </w:p>
    <w:p w14:paraId="18AEEB68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989C6C2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Meldeschluss: </w:t>
      </w:r>
      <w:r>
        <w:rPr>
          <w:rFonts w:ascii="Arial" w:hAnsi="Arial"/>
          <w:b/>
          <w:bCs/>
          <w:sz w:val="18"/>
          <w:szCs w:val="18"/>
        </w:rPr>
        <w:t>????</w:t>
      </w:r>
    </w:p>
    <w:p w14:paraId="059AA904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1952BC32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Kampfgericht: Verantwortlich für die Einteilung ist die Kampfrichterreferentin der LO SAS.</w:t>
      </w:r>
    </w:p>
    <w:p w14:paraId="160A976B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2F5FA1C3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Teilnehmergebühr: </w:t>
      </w:r>
      <w:r>
        <w:rPr>
          <w:rFonts w:ascii="Arial" w:hAnsi="Arial"/>
          <w:b/>
          <w:bCs/>
          <w:sz w:val="18"/>
          <w:szCs w:val="18"/>
        </w:rPr>
        <w:t>????</w:t>
      </w:r>
      <w:r>
        <w:rPr>
          <w:rFonts w:ascii="Arial" w:hAnsi="Arial"/>
          <w:sz w:val="18"/>
          <w:szCs w:val="18"/>
        </w:rPr>
        <w:t xml:space="preserve"> € je Starter/in Nachmeldung: </w:t>
      </w:r>
      <w:r>
        <w:rPr>
          <w:rFonts w:ascii="Arial" w:hAnsi="Arial"/>
          <w:b/>
          <w:bCs/>
          <w:sz w:val="18"/>
          <w:szCs w:val="18"/>
        </w:rPr>
        <w:t>????</w:t>
      </w:r>
      <w:r>
        <w:rPr>
          <w:rFonts w:ascii="Arial" w:hAnsi="Arial"/>
          <w:sz w:val="18"/>
          <w:szCs w:val="18"/>
        </w:rPr>
        <w:t xml:space="preserve"> € je Starter/in</w:t>
      </w:r>
    </w:p>
    <w:p w14:paraId="02CD9108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Fristgerechte Anmeldung gilt nur bei Zahlung der Teilnehmergebühr an:</w:t>
      </w:r>
    </w:p>
    <w:p w14:paraId="2341958F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Ringerverband Sachsen e.V. – IBAN: DE23 8705 4000 3763 0004 87</w:t>
      </w:r>
    </w:p>
    <w:p w14:paraId="26134487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4C38B4A7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Wiegen: 9:30 -10:00 Uhr</w:t>
      </w:r>
    </w:p>
    <w:p w14:paraId="36773AB1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171371D8" w14:textId="77777777" w:rsidR="00F87B25" w:rsidRDefault="00000000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Eröffnung / Beginn: 11:00 Uhr, die Siegerehrungen finden im Anschluss der Wettkämpfe statt.</w:t>
      </w:r>
    </w:p>
    <w:p w14:paraId="60032144" w14:textId="77777777" w:rsidR="00F87B25" w:rsidRDefault="00F87B25">
      <w:pPr>
        <w:suppressAutoHyphens/>
        <w:spacing w:before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73201793" w14:textId="77777777" w:rsidR="00F87B25" w:rsidRDefault="00000000">
      <w:pPr>
        <w:suppressAutoHyphens/>
        <w:spacing w:before="0" w:line="240" w:lineRule="auto"/>
        <w:jc w:val="both"/>
      </w:pPr>
      <w:r>
        <w:rPr>
          <w:rFonts w:ascii="Arial" w:hAnsi="Arial"/>
          <w:sz w:val="18"/>
          <w:szCs w:val="18"/>
        </w:rPr>
        <w:t>Auszeichnung: Die drei Erstplatzierten jeder Gewichtsklasse erhalten einen Pokal und eine Urkunde.</w:t>
      </w:r>
    </w:p>
    <w:sectPr w:rsidR="00F87B25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7966" w14:textId="77777777" w:rsidR="00655A37" w:rsidRDefault="00655A37">
      <w:pPr>
        <w:spacing w:before="0" w:line="240" w:lineRule="auto"/>
      </w:pPr>
      <w:r>
        <w:separator/>
      </w:r>
    </w:p>
  </w:endnote>
  <w:endnote w:type="continuationSeparator" w:id="0">
    <w:p w14:paraId="62230C09" w14:textId="77777777" w:rsidR="00655A37" w:rsidRDefault="00655A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BC7C" w14:textId="77777777" w:rsidR="00F87B25" w:rsidRDefault="00F87B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C7C1" w14:textId="77777777" w:rsidR="00655A37" w:rsidRDefault="00655A37">
      <w:pPr>
        <w:spacing w:before="0" w:line="240" w:lineRule="auto"/>
      </w:pPr>
      <w:r>
        <w:separator/>
      </w:r>
    </w:p>
  </w:footnote>
  <w:footnote w:type="continuationSeparator" w:id="0">
    <w:p w14:paraId="7A40D82F" w14:textId="77777777" w:rsidR="00655A37" w:rsidRDefault="00655A3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3376" w14:textId="77777777" w:rsidR="00F87B25" w:rsidRDefault="00F87B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25"/>
    <w:rsid w:val="0010304D"/>
    <w:rsid w:val="00655A37"/>
    <w:rsid w:val="00972854"/>
    <w:rsid w:val="00F87B25"/>
    <w:rsid w:val="00F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DA6F"/>
  <w15:docId w15:val="{8C7BC30E-904A-464F-A4D9-122D6834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ldungen@sachsenringe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vs-gs@sachsenringer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kinge</dc:creator>
  <cp:lastModifiedBy>Frank King</cp:lastModifiedBy>
  <cp:revision>3</cp:revision>
  <dcterms:created xsi:type="dcterms:W3CDTF">2025-09-22T19:11:00Z</dcterms:created>
  <dcterms:modified xsi:type="dcterms:W3CDTF">2025-09-22T19:12:00Z</dcterms:modified>
</cp:coreProperties>
</file>